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AF3" w:rsidRPr="000E5BE4" w:rsidRDefault="00801AF3" w:rsidP="00801AF3">
      <w:pPr>
        <w:tabs>
          <w:tab w:val="left" w:pos="3402"/>
        </w:tabs>
        <w:jc w:val="right"/>
        <w:rPr>
          <w:rFonts w:ascii="PT Astra Serif" w:hAnsi="PT Astra Serif" w:cs="Times New Roman"/>
        </w:rPr>
      </w:pPr>
      <w:r w:rsidRPr="000E5BE4">
        <w:rPr>
          <w:rFonts w:ascii="PT Astra Serif" w:hAnsi="PT Astra Serif" w:cs="Times New Roman"/>
        </w:rPr>
        <w:t>ПРОЕКТ</w:t>
      </w:r>
    </w:p>
    <w:p w:rsidR="00801AF3" w:rsidRPr="000E5BE4" w:rsidRDefault="00801AF3" w:rsidP="00801AF3">
      <w:pPr>
        <w:tabs>
          <w:tab w:val="left" w:pos="3402"/>
        </w:tabs>
        <w:jc w:val="right"/>
        <w:rPr>
          <w:rFonts w:ascii="PT Astra Serif" w:hAnsi="PT Astra Serif" w:cs="Times New Roman"/>
        </w:rPr>
      </w:pPr>
      <w:r w:rsidRPr="000E5BE4">
        <w:rPr>
          <w:rFonts w:ascii="PT Astra Serif" w:hAnsi="PT Astra Serif" w:cs="Times New Roman"/>
        </w:rPr>
        <w:t>«в регистр»</w:t>
      </w:r>
    </w:p>
    <w:p w:rsidR="00801AF3" w:rsidRPr="000E5BE4" w:rsidRDefault="00801AF3" w:rsidP="00801AF3">
      <w:pPr>
        <w:tabs>
          <w:tab w:val="left" w:pos="3402"/>
        </w:tabs>
        <w:jc w:val="right"/>
        <w:rPr>
          <w:rFonts w:ascii="PT Astra Serif" w:hAnsi="PT Astra Serif" w:cs="Times New Roman"/>
        </w:rPr>
      </w:pPr>
    </w:p>
    <w:p w:rsidR="00801AF3" w:rsidRPr="000E5BE4" w:rsidRDefault="00801AF3" w:rsidP="00801AF3">
      <w:pPr>
        <w:tabs>
          <w:tab w:val="left" w:pos="3402"/>
        </w:tabs>
        <w:jc w:val="center"/>
        <w:rPr>
          <w:rFonts w:ascii="PT Astra Serif" w:hAnsi="PT Astra Serif" w:cs="Times New Roman"/>
        </w:rPr>
      </w:pPr>
      <w:r>
        <w:rPr>
          <w:rFonts w:ascii="PT Astra Serif" w:hAnsi="PT Astra Serif"/>
          <w:noProof/>
          <w:szCs w:val="24"/>
          <w:lang w:eastAsia="ru-RU"/>
        </w:rPr>
        <w:drawing>
          <wp:inline distT="0" distB="0" distL="0" distR="0" wp14:anchorId="15DDA922" wp14:editId="73AE3313">
            <wp:extent cx="584835" cy="744220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" cy="7442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F3" w:rsidRPr="000E5BE4" w:rsidRDefault="00801AF3" w:rsidP="00801AF3">
      <w:pPr>
        <w:tabs>
          <w:tab w:val="left" w:pos="3402"/>
        </w:tabs>
        <w:jc w:val="center"/>
        <w:rPr>
          <w:rFonts w:ascii="PT Astra Serif" w:hAnsi="PT Astra Serif" w:cs="Times New Roman"/>
          <w:sz w:val="32"/>
          <w:szCs w:val="32"/>
        </w:rPr>
      </w:pPr>
    </w:p>
    <w:p w:rsidR="00801AF3" w:rsidRPr="00801AF3" w:rsidRDefault="00801AF3" w:rsidP="00801AF3">
      <w:pPr>
        <w:pStyle w:val="2"/>
        <w:tabs>
          <w:tab w:val="left" w:pos="3402"/>
        </w:tabs>
        <w:spacing w:before="0"/>
        <w:jc w:val="center"/>
        <w:rPr>
          <w:rFonts w:ascii="PT Astra Serif" w:hAnsi="PT Astra Serif" w:cs="Times New Roman"/>
          <w:b w:val="0"/>
          <w:i/>
          <w:color w:val="auto"/>
          <w:spacing w:val="20"/>
          <w:sz w:val="32"/>
          <w:szCs w:val="32"/>
        </w:rPr>
      </w:pPr>
      <w:r w:rsidRPr="00801AF3">
        <w:rPr>
          <w:rFonts w:ascii="PT Astra Serif" w:hAnsi="PT Astra Serif" w:cs="Times New Roman"/>
          <w:b w:val="0"/>
          <w:color w:val="auto"/>
          <w:spacing w:val="20"/>
          <w:sz w:val="32"/>
          <w:szCs w:val="32"/>
        </w:rPr>
        <w:t>ДУМА ГОРОДА ЮГОРСКА</w:t>
      </w:r>
    </w:p>
    <w:p w:rsidR="00801AF3" w:rsidRPr="000E5BE4" w:rsidRDefault="00801AF3" w:rsidP="00801AF3">
      <w:pPr>
        <w:tabs>
          <w:tab w:val="left" w:pos="3402"/>
        </w:tabs>
        <w:jc w:val="center"/>
        <w:rPr>
          <w:rFonts w:ascii="PT Astra Serif" w:hAnsi="PT Astra Serif" w:cs="Times New Roman"/>
          <w:sz w:val="28"/>
          <w:szCs w:val="20"/>
        </w:rPr>
      </w:pPr>
      <w:r w:rsidRPr="000E5BE4">
        <w:rPr>
          <w:rFonts w:ascii="PT Astra Serif" w:hAnsi="PT Astra Serif" w:cs="Times New Roman"/>
          <w:sz w:val="28"/>
        </w:rPr>
        <w:t>Ханты-Мансийского автономного округа – Югры</w:t>
      </w:r>
    </w:p>
    <w:p w:rsidR="00801AF3" w:rsidRPr="000E5BE4" w:rsidRDefault="00801AF3" w:rsidP="00801AF3">
      <w:pPr>
        <w:tabs>
          <w:tab w:val="left" w:pos="3402"/>
        </w:tabs>
        <w:jc w:val="center"/>
        <w:rPr>
          <w:rFonts w:ascii="PT Astra Serif" w:hAnsi="PT Astra Serif" w:cs="Times New Roman"/>
          <w:b/>
          <w:sz w:val="28"/>
        </w:rPr>
      </w:pPr>
    </w:p>
    <w:p w:rsidR="00801AF3" w:rsidRPr="00B61A7E" w:rsidRDefault="00801AF3" w:rsidP="00801AF3">
      <w:pPr>
        <w:tabs>
          <w:tab w:val="left" w:pos="3402"/>
        </w:tabs>
        <w:jc w:val="center"/>
        <w:rPr>
          <w:rFonts w:ascii="PT Astra Serif" w:hAnsi="PT Astra Serif" w:cs="Times New Roman"/>
          <w:sz w:val="36"/>
          <w:szCs w:val="40"/>
        </w:rPr>
      </w:pPr>
      <w:r w:rsidRPr="00B61A7E">
        <w:rPr>
          <w:rFonts w:ascii="PT Astra Serif" w:hAnsi="PT Astra Serif" w:cs="Times New Roman"/>
          <w:sz w:val="36"/>
          <w:szCs w:val="40"/>
        </w:rPr>
        <w:t>РЕШЕНИЕ</w:t>
      </w:r>
    </w:p>
    <w:p w:rsidR="00801AF3" w:rsidRPr="00801AF3" w:rsidRDefault="00801AF3" w:rsidP="00801AF3">
      <w:pPr>
        <w:tabs>
          <w:tab w:val="left" w:pos="3402"/>
        </w:tabs>
        <w:jc w:val="center"/>
        <w:rPr>
          <w:rFonts w:ascii="PT Astra Serif" w:hAnsi="PT Astra Serif" w:cs="Times New Roman"/>
          <w:b/>
          <w:sz w:val="26"/>
          <w:szCs w:val="26"/>
        </w:rPr>
      </w:pPr>
    </w:p>
    <w:p w:rsidR="00801AF3" w:rsidRPr="00801AF3" w:rsidRDefault="00801AF3" w:rsidP="00801AF3">
      <w:pPr>
        <w:tabs>
          <w:tab w:val="left" w:pos="3402"/>
        </w:tabs>
        <w:jc w:val="center"/>
        <w:rPr>
          <w:rFonts w:ascii="PT Astra Serif" w:hAnsi="PT Astra Serif" w:cs="Times New Roman"/>
          <w:b/>
          <w:sz w:val="26"/>
          <w:szCs w:val="26"/>
        </w:rPr>
      </w:pPr>
    </w:p>
    <w:p w:rsidR="00801AF3" w:rsidRPr="00801AF3" w:rsidRDefault="00801AF3" w:rsidP="00801AF3">
      <w:pPr>
        <w:tabs>
          <w:tab w:val="left" w:pos="3402"/>
        </w:tabs>
        <w:rPr>
          <w:rFonts w:ascii="PT Astra Serif" w:hAnsi="PT Astra Serif" w:cs="Times New Roman"/>
          <w:b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  <w:t>от ____________</w:t>
      </w:r>
      <w:r w:rsidRPr="00801AF3">
        <w:rPr>
          <w:rFonts w:ascii="PT Astra Serif" w:hAnsi="PT Astra Serif" w:cs="Times New Roman"/>
          <w:sz w:val="26"/>
          <w:szCs w:val="26"/>
        </w:rPr>
        <w:t>202</w:t>
      </w:r>
      <w:r w:rsidR="001A726A">
        <w:rPr>
          <w:rFonts w:ascii="PT Astra Serif" w:hAnsi="PT Astra Serif" w:cs="Times New Roman"/>
          <w:sz w:val="26"/>
          <w:szCs w:val="26"/>
        </w:rPr>
        <w:t>3</w:t>
      </w:r>
      <w:r w:rsidRPr="00801AF3">
        <w:rPr>
          <w:rFonts w:ascii="PT Astra Serif" w:hAnsi="PT Astra Serif" w:cs="Times New Roman"/>
          <w:sz w:val="26"/>
          <w:szCs w:val="26"/>
        </w:rPr>
        <w:t xml:space="preserve"> года                                                                                       </w:t>
      </w:r>
      <w:r>
        <w:rPr>
          <w:rFonts w:ascii="PT Astra Serif" w:hAnsi="PT Astra Serif" w:cs="Times New Roman"/>
          <w:sz w:val="26"/>
          <w:szCs w:val="26"/>
        </w:rPr>
        <w:t xml:space="preserve">       № ___</w:t>
      </w:r>
    </w:p>
    <w:p w:rsidR="00DB5D3F" w:rsidRPr="00801AF3" w:rsidRDefault="00DB5D3F" w:rsidP="00DB5D3F">
      <w:pPr>
        <w:rPr>
          <w:rFonts w:ascii="PT Astra Serif" w:hAnsi="PT Astra Serif"/>
          <w:sz w:val="26"/>
          <w:szCs w:val="26"/>
        </w:rPr>
      </w:pPr>
    </w:p>
    <w:p w:rsidR="009A09C2" w:rsidRPr="00801AF3" w:rsidRDefault="009A09C2" w:rsidP="009A09C2">
      <w:pPr>
        <w:rPr>
          <w:rFonts w:ascii="PT Astra Serif" w:hAnsi="PT Astra Serif"/>
          <w:b/>
          <w:bCs/>
          <w:sz w:val="26"/>
          <w:szCs w:val="26"/>
        </w:rPr>
      </w:pPr>
    </w:p>
    <w:p w:rsidR="009A09C2" w:rsidRPr="00742761" w:rsidRDefault="009A09C2" w:rsidP="009A09C2">
      <w:pPr>
        <w:rPr>
          <w:rFonts w:ascii="PT Astra Serif" w:hAnsi="PT Astra Serif"/>
          <w:b/>
          <w:bCs/>
          <w:sz w:val="26"/>
          <w:szCs w:val="26"/>
        </w:rPr>
      </w:pPr>
      <w:r w:rsidRPr="00742761">
        <w:rPr>
          <w:rFonts w:ascii="PT Astra Serif" w:hAnsi="PT Astra Serif"/>
          <w:b/>
          <w:bCs/>
          <w:sz w:val="26"/>
          <w:szCs w:val="26"/>
        </w:rPr>
        <w:t xml:space="preserve">Об исполнении бюджета города </w:t>
      </w:r>
    </w:p>
    <w:p w:rsidR="009A09C2" w:rsidRPr="00742761" w:rsidRDefault="009A09C2" w:rsidP="009A09C2">
      <w:pPr>
        <w:rPr>
          <w:rFonts w:ascii="PT Astra Serif" w:hAnsi="PT Astra Serif"/>
          <w:b/>
          <w:bCs/>
          <w:sz w:val="26"/>
          <w:szCs w:val="26"/>
        </w:rPr>
      </w:pPr>
      <w:r w:rsidRPr="00742761">
        <w:rPr>
          <w:rFonts w:ascii="PT Astra Serif" w:hAnsi="PT Astra Serif"/>
          <w:b/>
          <w:bCs/>
          <w:sz w:val="26"/>
          <w:szCs w:val="26"/>
        </w:rPr>
        <w:t>Югорска за 202</w:t>
      </w:r>
      <w:r w:rsidR="001A726A" w:rsidRPr="00742761">
        <w:rPr>
          <w:rFonts w:ascii="PT Astra Serif" w:hAnsi="PT Astra Serif"/>
          <w:b/>
          <w:bCs/>
          <w:sz w:val="26"/>
          <w:szCs w:val="26"/>
        </w:rPr>
        <w:t>2</w:t>
      </w:r>
      <w:r w:rsidRPr="00742761">
        <w:rPr>
          <w:rFonts w:ascii="PT Astra Serif" w:hAnsi="PT Astra Serif"/>
          <w:b/>
          <w:bCs/>
          <w:sz w:val="26"/>
          <w:szCs w:val="26"/>
        </w:rPr>
        <w:t xml:space="preserve"> год</w:t>
      </w:r>
    </w:p>
    <w:p w:rsidR="009A09C2" w:rsidRPr="00742761" w:rsidRDefault="009A09C2" w:rsidP="009A09C2">
      <w:pPr>
        <w:jc w:val="both"/>
        <w:rPr>
          <w:rFonts w:ascii="PT Astra Serif" w:hAnsi="PT Astra Serif"/>
          <w:bCs/>
          <w:sz w:val="26"/>
          <w:szCs w:val="26"/>
        </w:rPr>
      </w:pPr>
    </w:p>
    <w:p w:rsidR="009A09C2" w:rsidRPr="00742761" w:rsidRDefault="009A09C2" w:rsidP="009A09C2">
      <w:pPr>
        <w:ind w:firstLine="708"/>
        <w:jc w:val="both"/>
        <w:rPr>
          <w:rFonts w:ascii="PT Astra Serif" w:hAnsi="PT Astra Serif"/>
          <w:bCs/>
          <w:sz w:val="26"/>
          <w:szCs w:val="26"/>
        </w:rPr>
      </w:pPr>
      <w:r w:rsidRPr="00742761">
        <w:rPr>
          <w:rFonts w:ascii="PT Astra Serif" w:hAnsi="PT Astra Serif"/>
          <w:bCs/>
          <w:sz w:val="26"/>
          <w:szCs w:val="26"/>
        </w:rPr>
        <w:t>В соответствии со статьями 264.2, 264.5 и 264.6 Бюджетного кодекса Российской Федерации, подпунктом 2 пункта 1 статьи 19, статьей 41 Устава города Югорска, разделом 9 Положения об отдельных вопросах организации и осуществления бюджетного процесса в городе Югорске, утвержденного решением Думы города Югорска от 26.09.2013 №48,</w:t>
      </w:r>
    </w:p>
    <w:p w:rsidR="00801AF3" w:rsidRPr="00742761" w:rsidRDefault="00801AF3" w:rsidP="009A09C2">
      <w:pPr>
        <w:rPr>
          <w:rFonts w:ascii="PT Astra Serif" w:hAnsi="PT Astra Serif"/>
          <w:sz w:val="26"/>
          <w:szCs w:val="26"/>
        </w:rPr>
      </w:pPr>
    </w:p>
    <w:p w:rsidR="009A09C2" w:rsidRPr="00742761" w:rsidRDefault="009A09C2" w:rsidP="009A09C2">
      <w:pPr>
        <w:rPr>
          <w:rFonts w:ascii="PT Astra Serif" w:hAnsi="PT Astra Serif"/>
          <w:b/>
          <w:bCs/>
          <w:sz w:val="26"/>
          <w:szCs w:val="26"/>
        </w:rPr>
      </w:pPr>
      <w:r w:rsidRPr="00742761">
        <w:rPr>
          <w:rFonts w:ascii="PT Astra Serif" w:hAnsi="PT Astra Serif"/>
          <w:b/>
          <w:bCs/>
          <w:sz w:val="26"/>
          <w:szCs w:val="26"/>
        </w:rPr>
        <w:t>ДУМА ГОРОДА ЮГОРСКА РЕШИЛА:</w:t>
      </w:r>
    </w:p>
    <w:p w:rsidR="009A09C2" w:rsidRPr="00742761" w:rsidRDefault="009A09C2" w:rsidP="009A09C2">
      <w:pPr>
        <w:rPr>
          <w:rFonts w:ascii="PT Astra Serif" w:hAnsi="PT Astra Serif"/>
          <w:b/>
          <w:bCs/>
          <w:sz w:val="26"/>
          <w:szCs w:val="26"/>
        </w:rPr>
      </w:pPr>
    </w:p>
    <w:p w:rsidR="009A09C2" w:rsidRPr="00742761" w:rsidRDefault="009A09C2" w:rsidP="009A09C2">
      <w:pPr>
        <w:jc w:val="both"/>
        <w:rPr>
          <w:rFonts w:ascii="PT Astra Serif" w:hAnsi="PT Astra Serif"/>
          <w:sz w:val="26"/>
          <w:szCs w:val="26"/>
        </w:rPr>
      </w:pPr>
      <w:r w:rsidRPr="00742761">
        <w:rPr>
          <w:rFonts w:ascii="PT Astra Serif" w:hAnsi="PT Astra Serif"/>
          <w:b/>
          <w:bCs/>
          <w:sz w:val="26"/>
          <w:szCs w:val="26"/>
        </w:rPr>
        <w:tab/>
      </w:r>
      <w:r w:rsidRPr="00742761">
        <w:rPr>
          <w:rFonts w:ascii="PT Astra Serif" w:hAnsi="PT Astra Serif"/>
          <w:sz w:val="26"/>
          <w:szCs w:val="26"/>
        </w:rPr>
        <w:t>1. Утвердить отчет об исполнении бюджета города Югорска за 202</w:t>
      </w:r>
      <w:r w:rsidR="001A726A" w:rsidRPr="00742761">
        <w:rPr>
          <w:rFonts w:ascii="PT Astra Serif" w:hAnsi="PT Astra Serif"/>
          <w:sz w:val="26"/>
          <w:szCs w:val="26"/>
        </w:rPr>
        <w:t>2</w:t>
      </w:r>
      <w:r w:rsidRPr="00742761">
        <w:rPr>
          <w:rFonts w:ascii="PT Astra Serif" w:hAnsi="PT Astra Serif"/>
          <w:sz w:val="26"/>
          <w:szCs w:val="26"/>
        </w:rPr>
        <w:t xml:space="preserve"> год по доходам в сумме </w:t>
      </w:r>
      <w:r w:rsidR="006C2AA7" w:rsidRPr="00742761">
        <w:rPr>
          <w:rFonts w:ascii="PT Astra Serif" w:hAnsi="PT Astra Serif"/>
          <w:sz w:val="26"/>
          <w:szCs w:val="26"/>
        </w:rPr>
        <w:t>3</w:t>
      </w:r>
      <w:r w:rsidR="00A90AB9" w:rsidRPr="00742761">
        <w:rPr>
          <w:rFonts w:ascii="PT Astra Serif" w:hAnsi="PT Astra Serif"/>
          <w:sz w:val="26"/>
          <w:szCs w:val="26"/>
        </w:rPr>
        <w:t> 940 680 840,16</w:t>
      </w:r>
      <w:r w:rsidRPr="00742761">
        <w:rPr>
          <w:rFonts w:ascii="PT Astra Serif" w:hAnsi="PT Astra Serif"/>
          <w:sz w:val="26"/>
          <w:szCs w:val="26"/>
        </w:rPr>
        <w:t xml:space="preserve"> рублей, по расходам в сумме </w:t>
      </w:r>
      <w:r w:rsidR="00103186" w:rsidRPr="00742761">
        <w:rPr>
          <w:rFonts w:ascii="PT Astra Serif" w:hAnsi="PT Astra Serif"/>
          <w:sz w:val="26"/>
          <w:szCs w:val="26"/>
        </w:rPr>
        <w:t>3 859 880 785,57</w:t>
      </w:r>
      <w:r w:rsidRPr="00742761">
        <w:rPr>
          <w:rFonts w:ascii="PT Astra Serif" w:hAnsi="PT Astra Serif"/>
          <w:sz w:val="26"/>
          <w:szCs w:val="26"/>
        </w:rPr>
        <w:t xml:space="preserve"> рублей, с </w:t>
      </w:r>
      <w:r w:rsidR="0099453A" w:rsidRPr="00742761">
        <w:rPr>
          <w:rFonts w:ascii="PT Astra Serif" w:hAnsi="PT Astra Serif"/>
          <w:sz w:val="26"/>
          <w:szCs w:val="26"/>
        </w:rPr>
        <w:t>пр</w:t>
      </w:r>
      <w:r w:rsidRPr="00742761">
        <w:rPr>
          <w:rFonts w:ascii="PT Astra Serif" w:hAnsi="PT Astra Serif"/>
          <w:sz w:val="26"/>
          <w:szCs w:val="26"/>
        </w:rPr>
        <w:t xml:space="preserve">евышением </w:t>
      </w:r>
      <w:r w:rsidR="00A90AB9" w:rsidRPr="00742761">
        <w:rPr>
          <w:rFonts w:ascii="PT Astra Serif" w:hAnsi="PT Astra Serif"/>
          <w:sz w:val="26"/>
          <w:szCs w:val="26"/>
        </w:rPr>
        <w:t xml:space="preserve">доходов над </w:t>
      </w:r>
      <w:r w:rsidRPr="00742761">
        <w:rPr>
          <w:rFonts w:ascii="PT Astra Serif" w:hAnsi="PT Astra Serif"/>
          <w:sz w:val="26"/>
          <w:szCs w:val="26"/>
        </w:rPr>
        <w:t>расход</w:t>
      </w:r>
      <w:r w:rsidR="00A90AB9" w:rsidRPr="00742761">
        <w:rPr>
          <w:rFonts w:ascii="PT Astra Serif" w:hAnsi="PT Astra Serif"/>
          <w:sz w:val="26"/>
          <w:szCs w:val="26"/>
        </w:rPr>
        <w:t>ами</w:t>
      </w:r>
      <w:r w:rsidR="0099453A" w:rsidRPr="00742761">
        <w:rPr>
          <w:rFonts w:ascii="PT Astra Serif" w:hAnsi="PT Astra Serif"/>
          <w:sz w:val="26"/>
          <w:szCs w:val="26"/>
        </w:rPr>
        <w:t xml:space="preserve"> </w:t>
      </w:r>
      <w:r w:rsidRPr="00742761">
        <w:rPr>
          <w:rFonts w:ascii="PT Astra Serif" w:hAnsi="PT Astra Serif"/>
          <w:sz w:val="26"/>
          <w:szCs w:val="26"/>
        </w:rPr>
        <w:t>(</w:t>
      </w:r>
      <w:r w:rsidR="00A90AB9" w:rsidRPr="00742761">
        <w:rPr>
          <w:rFonts w:ascii="PT Astra Serif" w:hAnsi="PT Astra Serif"/>
          <w:sz w:val="26"/>
          <w:szCs w:val="26"/>
        </w:rPr>
        <w:t>профицит</w:t>
      </w:r>
      <w:r w:rsidRPr="00742761">
        <w:rPr>
          <w:rFonts w:ascii="PT Astra Serif" w:hAnsi="PT Astra Serif"/>
          <w:sz w:val="26"/>
          <w:szCs w:val="26"/>
        </w:rPr>
        <w:t xml:space="preserve"> бюджета города Югорска) в сумме </w:t>
      </w:r>
      <w:r w:rsidR="00A90AB9" w:rsidRPr="00742761">
        <w:rPr>
          <w:rFonts w:ascii="PT Astra Serif" w:hAnsi="PT Astra Serif"/>
          <w:sz w:val="26"/>
          <w:szCs w:val="26"/>
        </w:rPr>
        <w:t>80 800 054,59</w:t>
      </w:r>
      <w:r w:rsidRPr="00742761">
        <w:rPr>
          <w:rFonts w:ascii="PT Astra Serif" w:hAnsi="PT Astra Serif"/>
          <w:sz w:val="26"/>
          <w:szCs w:val="26"/>
        </w:rPr>
        <w:t xml:space="preserve"> рублей и со следующими показателями:</w:t>
      </w:r>
    </w:p>
    <w:p w:rsidR="009A09C2" w:rsidRPr="00742761" w:rsidRDefault="009A09C2" w:rsidP="009A09C2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742761">
        <w:rPr>
          <w:rFonts w:ascii="PT Astra Serif" w:hAnsi="PT Astra Serif"/>
          <w:sz w:val="26"/>
          <w:szCs w:val="26"/>
        </w:rPr>
        <w:t>- доходов бюджета города Югорска за 202</w:t>
      </w:r>
      <w:r w:rsidR="001A726A" w:rsidRPr="00742761">
        <w:rPr>
          <w:rFonts w:ascii="PT Astra Serif" w:hAnsi="PT Astra Serif"/>
          <w:sz w:val="26"/>
          <w:szCs w:val="26"/>
        </w:rPr>
        <w:t>2</w:t>
      </w:r>
      <w:r w:rsidRPr="00742761">
        <w:rPr>
          <w:rFonts w:ascii="PT Astra Serif" w:hAnsi="PT Astra Serif"/>
          <w:sz w:val="26"/>
          <w:szCs w:val="26"/>
        </w:rPr>
        <w:t xml:space="preserve"> год по кодам классификации доходов бюджетов согласно приложению 1;</w:t>
      </w:r>
    </w:p>
    <w:p w:rsidR="009A09C2" w:rsidRPr="00742761" w:rsidRDefault="009A09C2" w:rsidP="009A09C2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742761">
        <w:rPr>
          <w:rFonts w:ascii="PT Astra Serif" w:hAnsi="PT Astra Serif"/>
          <w:sz w:val="26"/>
          <w:szCs w:val="26"/>
        </w:rPr>
        <w:t>- расходо</w:t>
      </w:r>
      <w:r w:rsidR="00413604" w:rsidRPr="00742761">
        <w:rPr>
          <w:rFonts w:ascii="PT Astra Serif" w:hAnsi="PT Astra Serif"/>
          <w:sz w:val="26"/>
          <w:szCs w:val="26"/>
        </w:rPr>
        <w:t>в бюджета города Югорска за 202</w:t>
      </w:r>
      <w:r w:rsidR="001A726A" w:rsidRPr="00742761">
        <w:rPr>
          <w:rFonts w:ascii="PT Astra Serif" w:hAnsi="PT Astra Serif"/>
          <w:sz w:val="26"/>
          <w:szCs w:val="26"/>
        </w:rPr>
        <w:t>2</w:t>
      </w:r>
      <w:r w:rsidRPr="00742761">
        <w:rPr>
          <w:rFonts w:ascii="PT Astra Serif" w:hAnsi="PT Astra Serif"/>
          <w:sz w:val="26"/>
          <w:szCs w:val="26"/>
        </w:rPr>
        <w:t xml:space="preserve"> год по ведомственной структуре расходов бюджета города Югорска согласно приложению 2;</w:t>
      </w:r>
    </w:p>
    <w:p w:rsidR="009A09C2" w:rsidRPr="00742761" w:rsidRDefault="009A09C2" w:rsidP="009A09C2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742761">
        <w:rPr>
          <w:rFonts w:ascii="PT Astra Serif" w:hAnsi="PT Astra Serif"/>
          <w:sz w:val="26"/>
          <w:szCs w:val="26"/>
        </w:rPr>
        <w:t>- расходов бюджета города Югорска за 202</w:t>
      </w:r>
      <w:r w:rsidR="001A726A" w:rsidRPr="00742761">
        <w:rPr>
          <w:rFonts w:ascii="PT Astra Serif" w:hAnsi="PT Astra Serif"/>
          <w:sz w:val="26"/>
          <w:szCs w:val="26"/>
        </w:rPr>
        <w:t>2</w:t>
      </w:r>
      <w:r w:rsidRPr="00742761">
        <w:rPr>
          <w:rFonts w:ascii="PT Astra Serif" w:hAnsi="PT Astra Serif"/>
          <w:sz w:val="26"/>
          <w:szCs w:val="26"/>
        </w:rPr>
        <w:t xml:space="preserve"> год по разделам и подразделам классификации расходов бюджетов согласно приложению 3;</w:t>
      </w:r>
    </w:p>
    <w:p w:rsidR="009A09C2" w:rsidRPr="00742761" w:rsidRDefault="009A09C2" w:rsidP="009A09C2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742761">
        <w:rPr>
          <w:rFonts w:ascii="PT Astra Serif" w:hAnsi="PT Astra Serif"/>
          <w:sz w:val="26"/>
          <w:szCs w:val="26"/>
        </w:rPr>
        <w:t>- источников финансирования дефицит</w:t>
      </w:r>
      <w:r w:rsidR="00413604" w:rsidRPr="00742761">
        <w:rPr>
          <w:rFonts w:ascii="PT Astra Serif" w:hAnsi="PT Astra Serif"/>
          <w:sz w:val="26"/>
          <w:szCs w:val="26"/>
        </w:rPr>
        <w:t>а бюджета города Югорска за 202</w:t>
      </w:r>
      <w:r w:rsidR="001A726A" w:rsidRPr="00742761">
        <w:rPr>
          <w:rFonts w:ascii="PT Astra Serif" w:hAnsi="PT Astra Serif"/>
          <w:sz w:val="26"/>
          <w:szCs w:val="26"/>
        </w:rPr>
        <w:t>2</w:t>
      </w:r>
      <w:r w:rsidRPr="00742761">
        <w:rPr>
          <w:rFonts w:ascii="PT Astra Serif" w:hAnsi="PT Astra Serif"/>
          <w:sz w:val="26"/>
          <w:szCs w:val="26"/>
        </w:rPr>
        <w:t xml:space="preserve"> год по кодам </w:t>
      </w:r>
      <w:proofErr w:type="gramStart"/>
      <w:r w:rsidRPr="00742761">
        <w:rPr>
          <w:rFonts w:ascii="PT Astra Serif" w:hAnsi="PT Astra Serif"/>
          <w:sz w:val="26"/>
          <w:szCs w:val="26"/>
        </w:rPr>
        <w:t>классификации источников финансирования дефицитов бюджетов</w:t>
      </w:r>
      <w:proofErr w:type="gramEnd"/>
      <w:r w:rsidRPr="00742761">
        <w:rPr>
          <w:rFonts w:ascii="PT Astra Serif" w:hAnsi="PT Astra Serif"/>
          <w:sz w:val="26"/>
          <w:szCs w:val="26"/>
        </w:rPr>
        <w:t xml:space="preserve"> согласно приложению 4.</w:t>
      </w:r>
    </w:p>
    <w:p w:rsidR="009A09C2" w:rsidRPr="00742761" w:rsidRDefault="009A09C2" w:rsidP="009A09C2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742761">
        <w:rPr>
          <w:rFonts w:ascii="PT Astra Serif" w:hAnsi="PT Astra Serif"/>
          <w:sz w:val="26"/>
          <w:szCs w:val="26"/>
        </w:rPr>
        <w:t>2. Настоящее решение вступает в силу после его опубликования в официальном печатном издании города Югорска.</w:t>
      </w:r>
    </w:p>
    <w:p w:rsidR="009A09C2" w:rsidRPr="00742761" w:rsidRDefault="009A09C2" w:rsidP="009A09C2">
      <w:pPr>
        <w:pStyle w:val="1"/>
        <w:rPr>
          <w:rFonts w:ascii="PT Astra Serif" w:hAnsi="PT Astra Serif"/>
          <w:color w:val="auto"/>
          <w:sz w:val="26"/>
          <w:szCs w:val="26"/>
        </w:rPr>
      </w:pPr>
      <w:r w:rsidRPr="00742761">
        <w:rPr>
          <w:rFonts w:ascii="PT Astra Serif" w:hAnsi="PT Astra Serif"/>
          <w:color w:val="auto"/>
          <w:sz w:val="26"/>
          <w:szCs w:val="26"/>
        </w:rPr>
        <w:t xml:space="preserve">Председатель Думы города Югорска                                                  </w:t>
      </w:r>
      <w:r w:rsidR="001A726A" w:rsidRPr="00742761">
        <w:rPr>
          <w:rFonts w:ascii="PT Astra Serif" w:hAnsi="PT Astra Serif"/>
          <w:color w:val="auto"/>
          <w:sz w:val="26"/>
          <w:szCs w:val="26"/>
        </w:rPr>
        <w:t>Е.Б</w:t>
      </w:r>
      <w:r w:rsidR="0093792E" w:rsidRPr="00742761">
        <w:rPr>
          <w:rFonts w:ascii="PT Astra Serif" w:hAnsi="PT Astra Serif"/>
          <w:color w:val="auto"/>
          <w:sz w:val="26"/>
          <w:szCs w:val="26"/>
        </w:rPr>
        <w:t>.</w:t>
      </w:r>
      <w:r w:rsidR="001A726A" w:rsidRPr="00742761">
        <w:rPr>
          <w:rFonts w:ascii="PT Astra Serif" w:hAnsi="PT Astra Serif"/>
          <w:color w:val="auto"/>
          <w:sz w:val="26"/>
          <w:szCs w:val="26"/>
        </w:rPr>
        <w:t xml:space="preserve"> Комисаренко</w:t>
      </w:r>
    </w:p>
    <w:p w:rsidR="009A09C2" w:rsidRDefault="009A09C2" w:rsidP="002C5C38">
      <w:pPr>
        <w:ind w:firstLine="708"/>
        <w:rPr>
          <w:sz w:val="26"/>
          <w:szCs w:val="26"/>
        </w:rPr>
      </w:pPr>
    </w:p>
    <w:p w:rsidR="002C5C38" w:rsidRPr="00742761" w:rsidRDefault="002C5C38" w:rsidP="002C5C38">
      <w:pPr>
        <w:ind w:firstLine="708"/>
        <w:rPr>
          <w:sz w:val="26"/>
          <w:szCs w:val="26"/>
        </w:rPr>
      </w:pPr>
      <w:bookmarkStart w:id="0" w:name="_GoBack"/>
      <w:bookmarkEnd w:id="0"/>
    </w:p>
    <w:p w:rsidR="009A09C2" w:rsidRPr="00742761" w:rsidRDefault="009A09C2" w:rsidP="009A09C2">
      <w:pPr>
        <w:rPr>
          <w:rFonts w:ascii="PT Astra Serif" w:hAnsi="PT Astra Serif"/>
          <w:sz w:val="26"/>
          <w:szCs w:val="26"/>
        </w:rPr>
      </w:pPr>
      <w:r w:rsidRPr="00742761">
        <w:rPr>
          <w:rFonts w:ascii="PT Astra Serif" w:hAnsi="PT Astra Serif"/>
          <w:b/>
          <w:sz w:val="26"/>
          <w:szCs w:val="26"/>
        </w:rPr>
        <w:t>Глава города Югорска</w:t>
      </w:r>
      <w:r w:rsidRPr="00742761">
        <w:rPr>
          <w:rFonts w:ascii="PT Astra Serif" w:hAnsi="PT Astra Serif"/>
          <w:b/>
          <w:sz w:val="26"/>
          <w:szCs w:val="26"/>
        </w:rPr>
        <w:tab/>
        <w:t xml:space="preserve">        </w:t>
      </w:r>
      <w:r w:rsidRPr="00742761">
        <w:rPr>
          <w:rFonts w:ascii="PT Astra Serif" w:hAnsi="PT Astra Serif"/>
          <w:b/>
          <w:sz w:val="26"/>
          <w:szCs w:val="26"/>
        </w:rPr>
        <w:tab/>
      </w:r>
      <w:r w:rsidRPr="00742761">
        <w:rPr>
          <w:rFonts w:ascii="PT Astra Serif" w:hAnsi="PT Astra Serif"/>
          <w:b/>
          <w:sz w:val="26"/>
          <w:szCs w:val="26"/>
        </w:rPr>
        <w:tab/>
      </w:r>
      <w:r w:rsidRPr="00742761">
        <w:rPr>
          <w:rFonts w:ascii="PT Astra Serif" w:hAnsi="PT Astra Serif"/>
          <w:b/>
          <w:sz w:val="26"/>
          <w:szCs w:val="26"/>
        </w:rPr>
        <w:tab/>
      </w:r>
      <w:r w:rsidRPr="00742761">
        <w:rPr>
          <w:rFonts w:ascii="PT Astra Serif" w:hAnsi="PT Astra Serif"/>
          <w:b/>
          <w:sz w:val="26"/>
          <w:szCs w:val="26"/>
        </w:rPr>
        <w:tab/>
      </w:r>
      <w:r w:rsidRPr="00742761">
        <w:rPr>
          <w:rFonts w:ascii="PT Astra Serif" w:hAnsi="PT Astra Serif"/>
          <w:b/>
          <w:sz w:val="26"/>
          <w:szCs w:val="26"/>
        </w:rPr>
        <w:tab/>
        <w:t xml:space="preserve">        </w:t>
      </w:r>
      <w:r w:rsidR="0065415A" w:rsidRPr="00742761">
        <w:rPr>
          <w:rFonts w:ascii="PT Astra Serif" w:hAnsi="PT Astra Serif"/>
          <w:b/>
          <w:sz w:val="26"/>
          <w:szCs w:val="26"/>
        </w:rPr>
        <w:t xml:space="preserve">           </w:t>
      </w:r>
      <w:r w:rsidRPr="00742761">
        <w:rPr>
          <w:rFonts w:ascii="PT Astra Serif" w:hAnsi="PT Astra Serif"/>
          <w:b/>
          <w:sz w:val="26"/>
          <w:szCs w:val="26"/>
        </w:rPr>
        <w:t xml:space="preserve"> </w:t>
      </w:r>
      <w:r w:rsidR="001A726A" w:rsidRPr="00742761">
        <w:rPr>
          <w:rFonts w:ascii="PT Astra Serif" w:hAnsi="PT Astra Serif"/>
          <w:b/>
          <w:sz w:val="26"/>
          <w:szCs w:val="26"/>
        </w:rPr>
        <w:t>А.Ю. Харлов</w:t>
      </w:r>
    </w:p>
    <w:p w:rsidR="001A726A" w:rsidRPr="00742761" w:rsidRDefault="001A726A" w:rsidP="009A09C2">
      <w:pPr>
        <w:rPr>
          <w:sz w:val="26"/>
          <w:szCs w:val="26"/>
        </w:rPr>
      </w:pPr>
    </w:p>
    <w:sectPr w:rsidR="001A726A" w:rsidRPr="00742761" w:rsidSect="00801AF3">
      <w:pgSz w:w="11906" w:h="16838"/>
      <w:pgMar w:top="425" w:right="709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5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B307DEA"/>
    <w:multiLevelType w:val="hybridMultilevel"/>
    <w:tmpl w:val="5B203074"/>
    <w:lvl w:ilvl="0" w:tplc="6D9C7DC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FDA055F"/>
    <w:multiLevelType w:val="hybridMultilevel"/>
    <w:tmpl w:val="180E51F6"/>
    <w:lvl w:ilvl="0" w:tplc="88E2C49C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>
    <w:nsid w:val="3A503FB8"/>
    <w:multiLevelType w:val="multilevel"/>
    <w:tmpl w:val="BFBAED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57C86EB6"/>
    <w:multiLevelType w:val="hybridMultilevel"/>
    <w:tmpl w:val="F09E867C"/>
    <w:lvl w:ilvl="0" w:tplc="CAFA84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AEA"/>
    <w:rsid w:val="00010E5F"/>
    <w:rsid w:val="0001146E"/>
    <w:rsid w:val="00043C66"/>
    <w:rsid w:val="00046675"/>
    <w:rsid w:val="00046D40"/>
    <w:rsid w:val="0005259D"/>
    <w:rsid w:val="00057BE1"/>
    <w:rsid w:val="00081790"/>
    <w:rsid w:val="00092571"/>
    <w:rsid w:val="000976F6"/>
    <w:rsid w:val="000A1224"/>
    <w:rsid w:val="000B3C3D"/>
    <w:rsid w:val="000B7985"/>
    <w:rsid w:val="000C1879"/>
    <w:rsid w:val="000E3B14"/>
    <w:rsid w:val="000F6FBD"/>
    <w:rsid w:val="0010263D"/>
    <w:rsid w:val="00103186"/>
    <w:rsid w:val="00105FEF"/>
    <w:rsid w:val="00107E9A"/>
    <w:rsid w:val="00131C49"/>
    <w:rsid w:val="0014606A"/>
    <w:rsid w:val="001A217B"/>
    <w:rsid w:val="001A726A"/>
    <w:rsid w:val="001F360E"/>
    <w:rsid w:val="0020231E"/>
    <w:rsid w:val="002072A0"/>
    <w:rsid w:val="00207F25"/>
    <w:rsid w:val="00214C87"/>
    <w:rsid w:val="0021665A"/>
    <w:rsid w:val="00236173"/>
    <w:rsid w:val="00237667"/>
    <w:rsid w:val="002435FC"/>
    <w:rsid w:val="002831CD"/>
    <w:rsid w:val="00296805"/>
    <w:rsid w:val="002A5C3A"/>
    <w:rsid w:val="002A7CB2"/>
    <w:rsid w:val="002B0DF1"/>
    <w:rsid w:val="002C57CD"/>
    <w:rsid w:val="002C5C38"/>
    <w:rsid w:val="00311FEA"/>
    <w:rsid w:val="00316299"/>
    <w:rsid w:val="00320907"/>
    <w:rsid w:val="00326ECE"/>
    <w:rsid w:val="003551E9"/>
    <w:rsid w:val="00356865"/>
    <w:rsid w:val="00362B19"/>
    <w:rsid w:val="00362FF9"/>
    <w:rsid w:val="00373753"/>
    <w:rsid w:val="0037430B"/>
    <w:rsid w:val="003758B6"/>
    <w:rsid w:val="003802BF"/>
    <w:rsid w:val="003D4079"/>
    <w:rsid w:val="003D72CC"/>
    <w:rsid w:val="003E4279"/>
    <w:rsid w:val="003F0621"/>
    <w:rsid w:val="003F4C3B"/>
    <w:rsid w:val="0040079A"/>
    <w:rsid w:val="00413604"/>
    <w:rsid w:val="00433464"/>
    <w:rsid w:val="00437FB3"/>
    <w:rsid w:val="004657C2"/>
    <w:rsid w:val="00471C17"/>
    <w:rsid w:val="004A6FDE"/>
    <w:rsid w:val="004A7490"/>
    <w:rsid w:val="004B1A58"/>
    <w:rsid w:val="004E00DF"/>
    <w:rsid w:val="005075FA"/>
    <w:rsid w:val="00536A55"/>
    <w:rsid w:val="00536DD4"/>
    <w:rsid w:val="005412A0"/>
    <w:rsid w:val="0054427B"/>
    <w:rsid w:val="00561B84"/>
    <w:rsid w:val="0058528B"/>
    <w:rsid w:val="0058738A"/>
    <w:rsid w:val="005B2AEA"/>
    <w:rsid w:val="005B743C"/>
    <w:rsid w:val="005C2A29"/>
    <w:rsid w:val="005D21B7"/>
    <w:rsid w:val="005E7C59"/>
    <w:rsid w:val="0060236F"/>
    <w:rsid w:val="00606E06"/>
    <w:rsid w:val="0062082E"/>
    <w:rsid w:val="00627470"/>
    <w:rsid w:val="00630AE8"/>
    <w:rsid w:val="00646A0F"/>
    <w:rsid w:val="0065415A"/>
    <w:rsid w:val="006636D4"/>
    <w:rsid w:val="0066633E"/>
    <w:rsid w:val="00692344"/>
    <w:rsid w:val="00696CCD"/>
    <w:rsid w:val="006A32BD"/>
    <w:rsid w:val="006A71BD"/>
    <w:rsid w:val="006B7B3D"/>
    <w:rsid w:val="006C03F1"/>
    <w:rsid w:val="006C2777"/>
    <w:rsid w:val="006C2AA7"/>
    <w:rsid w:val="006D0AA3"/>
    <w:rsid w:val="006F79AB"/>
    <w:rsid w:val="00710C89"/>
    <w:rsid w:val="0072056C"/>
    <w:rsid w:val="00737444"/>
    <w:rsid w:val="00742761"/>
    <w:rsid w:val="00750F9E"/>
    <w:rsid w:val="0076600C"/>
    <w:rsid w:val="00794784"/>
    <w:rsid w:val="007959F3"/>
    <w:rsid w:val="007B0679"/>
    <w:rsid w:val="007C53F6"/>
    <w:rsid w:val="007D5289"/>
    <w:rsid w:val="007E7957"/>
    <w:rsid w:val="007F4FE0"/>
    <w:rsid w:val="007F5797"/>
    <w:rsid w:val="00801AF3"/>
    <w:rsid w:val="008247A5"/>
    <w:rsid w:val="00851183"/>
    <w:rsid w:val="00855586"/>
    <w:rsid w:val="0086720A"/>
    <w:rsid w:val="00881680"/>
    <w:rsid w:val="008A584B"/>
    <w:rsid w:val="008C1840"/>
    <w:rsid w:val="008C7DA8"/>
    <w:rsid w:val="008E265B"/>
    <w:rsid w:val="008E7B2C"/>
    <w:rsid w:val="008F355A"/>
    <w:rsid w:val="008F4683"/>
    <w:rsid w:val="009263D8"/>
    <w:rsid w:val="0093792E"/>
    <w:rsid w:val="0099453A"/>
    <w:rsid w:val="009A09C2"/>
    <w:rsid w:val="009A74BA"/>
    <w:rsid w:val="009C7A47"/>
    <w:rsid w:val="00A001E8"/>
    <w:rsid w:val="00A00A24"/>
    <w:rsid w:val="00A12DA5"/>
    <w:rsid w:val="00A177DA"/>
    <w:rsid w:val="00A23ECE"/>
    <w:rsid w:val="00A459C8"/>
    <w:rsid w:val="00A50DDD"/>
    <w:rsid w:val="00A90AB9"/>
    <w:rsid w:val="00A9280F"/>
    <w:rsid w:val="00AB4B07"/>
    <w:rsid w:val="00AC6635"/>
    <w:rsid w:val="00AD786C"/>
    <w:rsid w:val="00AE7029"/>
    <w:rsid w:val="00B0037E"/>
    <w:rsid w:val="00B00C7E"/>
    <w:rsid w:val="00B077DD"/>
    <w:rsid w:val="00B07D4C"/>
    <w:rsid w:val="00B239EA"/>
    <w:rsid w:val="00B24E15"/>
    <w:rsid w:val="00B51713"/>
    <w:rsid w:val="00B6286B"/>
    <w:rsid w:val="00B9398F"/>
    <w:rsid w:val="00B97821"/>
    <w:rsid w:val="00BA10B9"/>
    <w:rsid w:val="00BD4F1C"/>
    <w:rsid w:val="00BF48D0"/>
    <w:rsid w:val="00C015B2"/>
    <w:rsid w:val="00C04795"/>
    <w:rsid w:val="00C23A72"/>
    <w:rsid w:val="00C26B94"/>
    <w:rsid w:val="00C46D8D"/>
    <w:rsid w:val="00C527A6"/>
    <w:rsid w:val="00C625D9"/>
    <w:rsid w:val="00C77F03"/>
    <w:rsid w:val="00C92677"/>
    <w:rsid w:val="00C94930"/>
    <w:rsid w:val="00CA5749"/>
    <w:rsid w:val="00CD3536"/>
    <w:rsid w:val="00CF0440"/>
    <w:rsid w:val="00CF292A"/>
    <w:rsid w:val="00CF4C08"/>
    <w:rsid w:val="00D17461"/>
    <w:rsid w:val="00D26E61"/>
    <w:rsid w:val="00D7189D"/>
    <w:rsid w:val="00D77A96"/>
    <w:rsid w:val="00DB5D3F"/>
    <w:rsid w:val="00DB5DF4"/>
    <w:rsid w:val="00DC1101"/>
    <w:rsid w:val="00E1410B"/>
    <w:rsid w:val="00E20845"/>
    <w:rsid w:val="00E371AB"/>
    <w:rsid w:val="00E44548"/>
    <w:rsid w:val="00E53A98"/>
    <w:rsid w:val="00E56AE4"/>
    <w:rsid w:val="00E63743"/>
    <w:rsid w:val="00E97D4F"/>
    <w:rsid w:val="00EA036E"/>
    <w:rsid w:val="00EA4131"/>
    <w:rsid w:val="00EC4EF6"/>
    <w:rsid w:val="00EC60E5"/>
    <w:rsid w:val="00ED15B0"/>
    <w:rsid w:val="00EE2595"/>
    <w:rsid w:val="00EF0CDA"/>
    <w:rsid w:val="00EF515A"/>
    <w:rsid w:val="00EF7EC3"/>
    <w:rsid w:val="00F2646C"/>
    <w:rsid w:val="00F73751"/>
    <w:rsid w:val="00F918C8"/>
    <w:rsid w:val="00F93839"/>
    <w:rsid w:val="00FA1268"/>
    <w:rsid w:val="00FC090D"/>
    <w:rsid w:val="00FD0142"/>
    <w:rsid w:val="00FD3963"/>
    <w:rsid w:val="00FE255B"/>
    <w:rsid w:val="00FE2C32"/>
    <w:rsid w:val="00FF5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06A"/>
    <w:pPr>
      <w:suppressAutoHyphens/>
      <w:spacing w:after="0" w:line="240" w:lineRule="auto"/>
    </w:pPr>
  </w:style>
  <w:style w:type="paragraph" w:styleId="1">
    <w:name w:val="heading 1"/>
    <w:basedOn w:val="a"/>
    <w:next w:val="a"/>
    <w:link w:val="10"/>
    <w:uiPriority w:val="9"/>
    <w:qFormat/>
    <w:rsid w:val="009A09C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3744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5B2AEA"/>
    <w:pPr>
      <w:keepNext/>
      <w:numPr>
        <w:ilvl w:val="2"/>
        <w:numId w:val="1"/>
      </w:numPr>
      <w:outlineLvl w:val="2"/>
    </w:pPr>
  </w:style>
  <w:style w:type="paragraph" w:styleId="5">
    <w:name w:val="heading 5"/>
    <w:basedOn w:val="a"/>
    <w:next w:val="a"/>
    <w:link w:val="50"/>
    <w:qFormat/>
    <w:rsid w:val="005B2AEA"/>
    <w:pPr>
      <w:keepNext/>
      <w:numPr>
        <w:ilvl w:val="4"/>
        <w:numId w:val="1"/>
      </w:numPr>
      <w:jc w:val="center"/>
      <w:outlineLvl w:val="4"/>
    </w:pPr>
    <w:rPr>
      <w:sz w:val="32"/>
    </w:rPr>
  </w:style>
  <w:style w:type="paragraph" w:styleId="6">
    <w:name w:val="heading 6"/>
    <w:basedOn w:val="a"/>
    <w:next w:val="a"/>
    <w:link w:val="60"/>
    <w:qFormat/>
    <w:rsid w:val="005B2AEA"/>
    <w:pPr>
      <w:keepNext/>
      <w:numPr>
        <w:ilvl w:val="5"/>
        <w:numId w:val="1"/>
      </w:numPr>
      <w:jc w:val="center"/>
      <w:outlineLvl w:val="5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B2AEA"/>
    <w:rPr>
      <w:rFonts w:eastAsia="Times New Roman" w:cs="Times New Roman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5B2AEA"/>
    <w:rPr>
      <w:rFonts w:eastAsia="Times New Roman" w:cs="Times New Roman"/>
      <w:sz w:val="32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5B2AEA"/>
    <w:rPr>
      <w:rFonts w:eastAsia="Times New Roman" w:cs="Times New Roman"/>
      <w:sz w:val="4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5B2AE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2AEA"/>
    <w:rPr>
      <w:rFonts w:ascii="Tahoma" w:eastAsia="Times New Roman" w:hAnsi="Tahoma" w:cs="Tahoma"/>
      <w:sz w:val="16"/>
      <w:szCs w:val="16"/>
      <w:lang w:eastAsia="ar-SA"/>
    </w:rPr>
  </w:style>
  <w:style w:type="table" w:styleId="a5">
    <w:name w:val="Table Grid"/>
    <w:basedOn w:val="a1"/>
    <w:uiPriority w:val="59"/>
    <w:rsid w:val="00BA10B9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36A55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7374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a7">
    <w:name w:val="Hyperlink"/>
    <w:rsid w:val="000A1224"/>
    <w:rPr>
      <w:color w:val="0000FF"/>
      <w:u w:val="single"/>
    </w:rPr>
  </w:style>
  <w:style w:type="paragraph" w:customStyle="1" w:styleId="ConsPlusNonformat">
    <w:name w:val="ConsPlusNonformat"/>
    <w:uiPriority w:val="99"/>
    <w:rsid w:val="000A12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No Spacing"/>
    <w:uiPriority w:val="1"/>
    <w:qFormat/>
    <w:rsid w:val="000A1224"/>
    <w:pPr>
      <w:spacing w:after="0" w:line="240" w:lineRule="auto"/>
    </w:pPr>
    <w:rPr>
      <w:rFonts w:asciiTheme="minorHAnsi" w:hAnsiTheme="minorHAnsi"/>
      <w:sz w:val="22"/>
    </w:rPr>
  </w:style>
  <w:style w:type="paragraph" w:styleId="a9">
    <w:name w:val="caption"/>
    <w:basedOn w:val="a"/>
    <w:next w:val="a"/>
    <w:uiPriority w:val="35"/>
    <w:unhideWhenUsed/>
    <w:qFormat/>
    <w:rsid w:val="00DB5DF4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9A09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06A"/>
    <w:pPr>
      <w:suppressAutoHyphens/>
      <w:spacing w:after="0" w:line="240" w:lineRule="auto"/>
    </w:pPr>
  </w:style>
  <w:style w:type="paragraph" w:styleId="1">
    <w:name w:val="heading 1"/>
    <w:basedOn w:val="a"/>
    <w:next w:val="a"/>
    <w:link w:val="10"/>
    <w:uiPriority w:val="9"/>
    <w:qFormat/>
    <w:rsid w:val="009A09C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3744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5B2AEA"/>
    <w:pPr>
      <w:keepNext/>
      <w:numPr>
        <w:ilvl w:val="2"/>
        <w:numId w:val="1"/>
      </w:numPr>
      <w:outlineLvl w:val="2"/>
    </w:pPr>
  </w:style>
  <w:style w:type="paragraph" w:styleId="5">
    <w:name w:val="heading 5"/>
    <w:basedOn w:val="a"/>
    <w:next w:val="a"/>
    <w:link w:val="50"/>
    <w:qFormat/>
    <w:rsid w:val="005B2AEA"/>
    <w:pPr>
      <w:keepNext/>
      <w:numPr>
        <w:ilvl w:val="4"/>
        <w:numId w:val="1"/>
      </w:numPr>
      <w:jc w:val="center"/>
      <w:outlineLvl w:val="4"/>
    </w:pPr>
    <w:rPr>
      <w:sz w:val="32"/>
    </w:rPr>
  </w:style>
  <w:style w:type="paragraph" w:styleId="6">
    <w:name w:val="heading 6"/>
    <w:basedOn w:val="a"/>
    <w:next w:val="a"/>
    <w:link w:val="60"/>
    <w:qFormat/>
    <w:rsid w:val="005B2AEA"/>
    <w:pPr>
      <w:keepNext/>
      <w:numPr>
        <w:ilvl w:val="5"/>
        <w:numId w:val="1"/>
      </w:numPr>
      <w:jc w:val="center"/>
      <w:outlineLvl w:val="5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B2AEA"/>
    <w:rPr>
      <w:rFonts w:eastAsia="Times New Roman" w:cs="Times New Roman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5B2AEA"/>
    <w:rPr>
      <w:rFonts w:eastAsia="Times New Roman" w:cs="Times New Roman"/>
      <w:sz w:val="32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5B2AEA"/>
    <w:rPr>
      <w:rFonts w:eastAsia="Times New Roman" w:cs="Times New Roman"/>
      <w:sz w:val="4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5B2AE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2AEA"/>
    <w:rPr>
      <w:rFonts w:ascii="Tahoma" w:eastAsia="Times New Roman" w:hAnsi="Tahoma" w:cs="Tahoma"/>
      <w:sz w:val="16"/>
      <w:szCs w:val="16"/>
      <w:lang w:eastAsia="ar-SA"/>
    </w:rPr>
  </w:style>
  <w:style w:type="table" w:styleId="a5">
    <w:name w:val="Table Grid"/>
    <w:basedOn w:val="a1"/>
    <w:uiPriority w:val="59"/>
    <w:rsid w:val="00BA10B9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36A55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7374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a7">
    <w:name w:val="Hyperlink"/>
    <w:rsid w:val="000A1224"/>
    <w:rPr>
      <w:color w:val="0000FF"/>
      <w:u w:val="single"/>
    </w:rPr>
  </w:style>
  <w:style w:type="paragraph" w:customStyle="1" w:styleId="ConsPlusNonformat">
    <w:name w:val="ConsPlusNonformat"/>
    <w:uiPriority w:val="99"/>
    <w:rsid w:val="000A12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No Spacing"/>
    <w:uiPriority w:val="1"/>
    <w:qFormat/>
    <w:rsid w:val="000A1224"/>
    <w:pPr>
      <w:spacing w:after="0" w:line="240" w:lineRule="auto"/>
    </w:pPr>
    <w:rPr>
      <w:rFonts w:asciiTheme="minorHAnsi" w:hAnsiTheme="minorHAnsi"/>
      <w:sz w:val="22"/>
    </w:rPr>
  </w:style>
  <w:style w:type="paragraph" w:styleId="a9">
    <w:name w:val="caption"/>
    <w:basedOn w:val="a"/>
    <w:next w:val="a"/>
    <w:uiPriority w:val="35"/>
    <w:unhideWhenUsed/>
    <w:qFormat/>
    <w:rsid w:val="00DB5DF4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9A09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17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05EED3-131D-4782-9A95-52C419CD7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Neledinskaya_GA</dc:creator>
  <cp:lastModifiedBy>Губкина Марина Петровна</cp:lastModifiedBy>
  <cp:revision>10</cp:revision>
  <cp:lastPrinted>2023-03-20T11:26:00Z</cp:lastPrinted>
  <dcterms:created xsi:type="dcterms:W3CDTF">2023-03-19T10:21:00Z</dcterms:created>
  <dcterms:modified xsi:type="dcterms:W3CDTF">2023-03-27T05:26:00Z</dcterms:modified>
</cp:coreProperties>
</file>